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45" w:rsidRPr="005A3145" w:rsidRDefault="005A3145" w:rsidP="005A3145">
      <w:pPr>
        <w:spacing w:after="0"/>
        <w:jc w:val="right"/>
        <w:rPr>
          <w:rFonts w:ascii="Times New Roman" w:hAnsi="Times New Roman"/>
          <w:i/>
          <w:color w:val="000000"/>
          <w:sz w:val="20"/>
          <w:szCs w:val="20"/>
          <w:lang w:val="ro-MD"/>
        </w:rPr>
      </w:pPr>
      <w:bookmarkStart w:id="0" w:name="_GoBack"/>
      <w:bookmarkEnd w:id="0"/>
      <w:r w:rsidRPr="005A3145">
        <w:rPr>
          <w:rFonts w:ascii="Times New Roman" w:hAnsi="Times New Roman"/>
          <w:i/>
          <w:color w:val="000000"/>
          <w:sz w:val="20"/>
          <w:szCs w:val="20"/>
          <w:lang w:val="ro-MD"/>
        </w:rPr>
        <w:t>Приложение №</w:t>
      </w:r>
      <w:r>
        <w:rPr>
          <w:rFonts w:ascii="Times New Roman" w:hAnsi="Times New Roman"/>
          <w:i/>
          <w:color w:val="000000"/>
          <w:sz w:val="20"/>
          <w:szCs w:val="20"/>
          <w:lang w:val="ro-MD"/>
        </w:rPr>
        <w:t>5</w:t>
      </w:r>
      <w:r w:rsidRPr="005A3145">
        <w:rPr>
          <w:rFonts w:ascii="Times New Roman" w:hAnsi="Times New Roman"/>
          <w:i/>
          <w:color w:val="000000"/>
          <w:sz w:val="20"/>
          <w:szCs w:val="20"/>
          <w:lang w:val="ro-MD"/>
        </w:rPr>
        <w:t xml:space="preserve"> </w:t>
      </w:r>
    </w:p>
    <w:p w:rsidR="005A3145" w:rsidRDefault="005A3145" w:rsidP="005A3145">
      <w:pPr>
        <w:spacing w:after="0"/>
        <w:jc w:val="right"/>
        <w:rPr>
          <w:rFonts w:ascii="Times New Roman" w:hAnsi="Times New Roman"/>
          <w:i/>
          <w:sz w:val="20"/>
          <w:szCs w:val="20"/>
          <w:lang w:val="ro-MD"/>
        </w:rPr>
      </w:pPr>
      <w:r w:rsidRPr="005A3145">
        <w:rPr>
          <w:rFonts w:ascii="Times New Roman" w:hAnsi="Times New Roman"/>
          <w:i/>
          <w:sz w:val="20"/>
          <w:szCs w:val="20"/>
          <w:lang w:val="ro-MD"/>
        </w:rPr>
        <w:t>к Положению о порядке использования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5A3145">
        <w:rPr>
          <w:rFonts w:ascii="Times New Roman" w:hAnsi="Times New Roman"/>
          <w:i/>
          <w:sz w:val="20"/>
          <w:szCs w:val="20"/>
          <w:lang w:val="ro-MD"/>
        </w:rPr>
        <w:t xml:space="preserve">электронных налоговых услуг </w:t>
      </w:r>
    </w:p>
    <w:p w:rsidR="005A3145" w:rsidRPr="005A3145" w:rsidRDefault="005A3145" w:rsidP="005A3145">
      <w:pPr>
        <w:spacing w:after="0"/>
        <w:jc w:val="right"/>
        <w:rPr>
          <w:rFonts w:ascii="Times New Roman" w:hAnsi="Times New Roman"/>
          <w:bCs/>
          <w:i/>
          <w:color w:val="000000"/>
          <w:sz w:val="20"/>
          <w:szCs w:val="20"/>
          <w:lang w:val="ro-MD"/>
        </w:rPr>
      </w:pPr>
      <w:r w:rsidRPr="005A3145">
        <w:rPr>
          <w:rFonts w:ascii="Times New Roman" w:hAnsi="Times New Roman"/>
          <w:i/>
          <w:sz w:val="20"/>
          <w:szCs w:val="20"/>
          <w:lang w:val="ro-MD"/>
        </w:rPr>
        <w:t>посредством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5A3145">
        <w:rPr>
          <w:rFonts w:ascii="Times New Roman" w:hAnsi="Times New Roman"/>
          <w:i/>
          <w:sz w:val="20"/>
          <w:szCs w:val="20"/>
          <w:lang w:val="ro-MD"/>
        </w:rPr>
        <w:t>АИС «Личный кабинет налогоплательщика</w:t>
      </w:r>
      <w:r w:rsidRPr="005A3145">
        <w:rPr>
          <w:rFonts w:ascii="Times New Roman" w:hAnsi="Times New Roman"/>
          <w:bCs/>
          <w:i/>
          <w:color w:val="000000"/>
          <w:sz w:val="20"/>
          <w:szCs w:val="20"/>
          <w:lang w:val="ro-MD"/>
        </w:rPr>
        <w:t>»</w:t>
      </w:r>
    </w:p>
    <w:p w:rsidR="005A3145" w:rsidRPr="005A3145" w:rsidRDefault="005A3145" w:rsidP="005A3145">
      <w:pPr>
        <w:pStyle w:val="af9"/>
        <w:jc w:val="center"/>
        <w:rPr>
          <w:lang w:val="ro-MD"/>
        </w:rPr>
      </w:pPr>
      <w:r w:rsidRPr="005A314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89E1D3" wp14:editId="48A94992">
            <wp:simplePos x="0" y="0"/>
            <wp:positionH relativeFrom="column">
              <wp:posOffset>226060</wp:posOffset>
            </wp:positionH>
            <wp:positionV relativeFrom="paragraph">
              <wp:posOffset>-97790</wp:posOffset>
            </wp:positionV>
            <wp:extent cx="1430655" cy="1418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t="11111" r="14035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145" w:rsidRPr="005A3145" w:rsidRDefault="005A3145" w:rsidP="005A3145">
      <w:pPr>
        <w:pStyle w:val="af9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5A3145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 </w:t>
      </w:r>
    </w:p>
    <w:p w:rsidR="00595862" w:rsidRPr="005A3145" w:rsidRDefault="005A3145" w:rsidP="0059586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45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        </w:t>
      </w:r>
      <w:r w:rsidR="00595862" w:rsidRPr="00F10CE0">
        <w:rPr>
          <w:rFonts w:ascii="Times New Roman" w:hAnsi="Times New Roman" w:cs="Times New Roman"/>
          <w:b/>
          <w:sz w:val="24"/>
          <w:szCs w:val="24"/>
        </w:rPr>
        <w:t>СРОКИ И</w:t>
      </w:r>
      <w:r w:rsidR="0059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62" w:rsidRPr="005A3145">
        <w:rPr>
          <w:rFonts w:ascii="Times New Roman" w:hAnsi="Times New Roman" w:cs="Times New Roman"/>
          <w:b/>
          <w:sz w:val="24"/>
          <w:szCs w:val="24"/>
        </w:rPr>
        <w:t>УСЛОВИЯ ИСПОЛЬЗОВАНИЯ</w:t>
      </w:r>
    </w:p>
    <w:p w:rsidR="005A3145" w:rsidRPr="005A3145" w:rsidRDefault="00595862" w:rsidP="00595862">
      <w:pPr>
        <w:pStyle w:val="af9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5A3145">
        <w:rPr>
          <w:rFonts w:ascii="Times New Roman" w:hAnsi="Times New Roman" w:cs="Times New Roman"/>
          <w:b/>
          <w:sz w:val="24"/>
          <w:szCs w:val="24"/>
        </w:rPr>
        <w:t xml:space="preserve">                              САЙТА </w:t>
      </w:r>
      <w:hyperlink r:id="rId9" w:history="1">
        <w:r w:rsidRPr="00A91D7F">
          <w:rPr>
            <w:rStyle w:val="ae"/>
            <w:rFonts w:ascii="Times New Roman" w:eastAsia="Times New Roman" w:hAnsi="Times New Roman" w:cs="Times New Roman"/>
            <w:b/>
            <w:sz w:val="24"/>
            <w:szCs w:val="24"/>
          </w:rPr>
          <w:t>WWW.SFS.MD</w:t>
        </w:r>
      </w:hyperlink>
    </w:p>
    <w:p w:rsidR="005A3145" w:rsidRPr="005A3145" w:rsidRDefault="005A3145" w:rsidP="005A3145">
      <w:pPr>
        <w:tabs>
          <w:tab w:val="left" w:pos="3481"/>
          <w:tab w:val="center" w:pos="5811"/>
        </w:tabs>
        <w:suppressAutoHyphens/>
        <w:spacing w:after="0" w:line="240" w:lineRule="auto"/>
        <w:ind w:left="2268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5A3145" w:rsidRPr="005A3145" w:rsidRDefault="005A3145" w:rsidP="005A3145">
      <w:pPr>
        <w:tabs>
          <w:tab w:val="left" w:pos="3481"/>
          <w:tab w:val="center" w:pos="5811"/>
        </w:tabs>
        <w:suppressAutoHyphens/>
        <w:spacing w:after="0" w:line="240" w:lineRule="auto"/>
        <w:ind w:left="2268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5A3145" w:rsidRPr="005A3145" w:rsidRDefault="005A3145" w:rsidP="005A3145">
      <w:pPr>
        <w:tabs>
          <w:tab w:val="left" w:pos="3481"/>
          <w:tab w:val="center" w:pos="5811"/>
        </w:tabs>
        <w:suppressAutoHyphens/>
        <w:spacing w:after="0" w:line="240" w:lineRule="auto"/>
        <w:ind w:left="2268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5A3145" w:rsidRPr="005A3145" w:rsidRDefault="005A3145" w:rsidP="005A3145">
      <w:pPr>
        <w:tabs>
          <w:tab w:val="left" w:pos="3481"/>
          <w:tab w:val="center" w:pos="5811"/>
        </w:tabs>
        <w:suppressAutoHyphens/>
        <w:spacing w:after="0" w:line="240" w:lineRule="auto"/>
        <w:ind w:left="2268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5A3145"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851CA" wp14:editId="1FE66D81">
                <wp:simplePos x="0" y="0"/>
                <wp:positionH relativeFrom="column">
                  <wp:posOffset>11430</wp:posOffset>
                </wp:positionH>
                <wp:positionV relativeFrom="paragraph">
                  <wp:posOffset>107315</wp:posOffset>
                </wp:positionV>
                <wp:extent cx="6337935" cy="8255"/>
                <wp:effectExtent l="19050" t="19050" r="5715" b="2984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8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1D362B" id="Прямая соединительная линия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8.45pt" to="499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" strokecolor="#1f497d" strokeweight="2.25pt">
                <o:lock v:ext="edit" shapetype="f"/>
              </v:line>
            </w:pict>
          </mc:Fallback>
        </mc:AlternateContent>
      </w:r>
    </w:p>
    <w:p w:rsidR="005A3145" w:rsidRPr="005A3145" w:rsidRDefault="005A3145" w:rsidP="005A3145">
      <w:pPr>
        <w:tabs>
          <w:tab w:val="left" w:pos="3481"/>
          <w:tab w:val="center" w:pos="581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595862" w:rsidRPr="00595862" w:rsidRDefault="00595862" w:rsidP="00595862">
      <w:pPr>
        <w:pStyle w:val="af1"/>
        <w:numPr>
          <w:ilvl w:val="0"/>
          <w:numId w:val="15"/>
        </w:numPr>
        <w:pBdr>
          <w:bottom w:val="dotted" w:sz="6" w:space="0" w:color="CCCCCC"/>
        </w:pBdr>
        <w:shd w:val="clear" w:color="auto" w:fill="FFFFFF"/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595862">
        <w:rPr>
          <w:rFonts w:ascii="Times New Roman" w:hAnsi="Times New Roman"/>
          <w:b/>
          <w:bCs/>
          <w:sz w:val="24"/>
          <w:szCs w:val="24"/>
          <w:lang w:val="ro-MD"/>
        </w:rPr>
        <w:t>ОБЩИЕ ПОЛОЖЕНИЯ</w:t>
      </w:r>
    </w:p>
    <w:p w:rsidR="00595862" w:rsidRPr="00595862" w:rsidRDefault="00595862" w:rsidP="00595862">
      <w:pPr>
        <w:pStyle w:val="af9"/>
        <w:numPr>
          <w:ilvl w:val="1"/>
          <w:numId w:val="15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958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Данный документ был разработан в соответствии с действующим законодательством и другими внутренними нормативными актами, и предназначен для регламентирования порядка и условий использования сайта </w:t>
      </w:r>
      <w:hyperlink r:id="rId10" w:history="1">
        <w:r w:rsidRPr="00595862">
          <w:rPr>
            <w:rStyle w:val="ae"/>
            <w:rFonts w:ascii="Times New Roman" w:hAnsi="Times New Roman"/>
            <w:sz w:val="24"/>
            <w:szCs w:val="24"/>
            <w:lang w:val="ro-MD"/>
          </w:rPr>
          <w:t>www.sfs.md</w:t>
        </w:r>
      </w:hyperlink>
      <w:r w:rsidRPr="00595862">
        <w:rPr>
          <w:rFonts w:eastAsia="Times New Roman" w:cs="Times New Roman"/>
          <w:lang w:val="ro-MD" w:eastAsia="ru-RU"/>
        </w:rPr>
        <w:t xml:space="preserve"> </w:t>
      </w:r>
      <w:r w:rsidRPr="00595862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 xml:space="preserve">(далее - сайт), </w:t>
      </w:r>
      <w:r w:rsidRPr="005958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владельцем которого является Государственная Налоговая Служба </w:t>
      </w:r>
      <w:r w:rsidRPr="00595862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 xml:space="preserve">(далее – ГНС), </w:t>
      </w:r>
      <w:r w:rsidRPr="005958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а также</w:t>
      </w:r>
      <w:r w:rsidRPr="00595862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 xml:space="preserve"> </w:t>
      </w:r>
      <w:r w:rsidRPr="005958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электронных налоговых услуг </w:t>
      </w:r>
      <w:r w:rsidRPr="00595862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(далее - услуги),</w:t>
      </w:r>
      <w:r w:rsidRPr="005958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доступные на этом сайте. Администрирование сайта обеспечивается ГНС, посредством </w:t>
      </w: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Государственного Учреждения «Центр информационных технологий в финансах»</w:t>
      </w:r>
      <w:r w:rsidRPr="005958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Pr="00595862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(в дальнейшем – ГУ ЦИТФ)</w:t>
      </w:r>
      <w:r w:rsidRPr="005958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- </w:t>
      </w: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технико-технологический администратор информационной системы ГНС.</w:t>
      </w:r>
    </w:p>
    <w:p w:rsidR="00595862" w:rsidRPr="00595862" w:rsidRDefault="00595862" w:rsidP="00595862">
      <w:pPr>
        <w:pStyle w:val="af9"/>
        <w:numPr>
          <w:ilvl w:val="1"/>
          <w:numId w:val="15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958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Сроки и условия использования сайта могут изменяться ГНС, без предварительного уведомления лиц, которые используют его </w:t>
      </w:r>
      <w:r w:rsidRPr="00595862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(далее – пользователи).</w:t>
      </w:r>
      <w:r w:rsidRPr="00595862">
        <w:rPr>
          <w:lang w:val="ro-MD"/>
        </w:rPr>
        <w:t xml:space="preserve"> </w:t>
      </w:r>
      <w:r w:rsidRPr="0059586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Соответствующие изменения вступают в силу с даты их размещения на сайте.</w:t>
      </w:r>
    </w:p>
    <w:p w:rsidR="00595862" w:rsidRPr="00595862" w:rsidRDefault="00595862" w:rsidP="00595862">
      <w:pPr>
        <w:pStyle w:val="af1"/>
        <w:numPr>
          <w:ilvl w:val="0"/>
          <w:numId w:val="15"/>
        </w:numPr>
        <w:pBdr>
          <w:bottom w:val="dotted" w:sz="6" w:space="0" w:color="CCCCCC"/>
        </w:pBdr>
        <w:shd w:val="clear" w:color="auto" w:fill="FFFFFF"/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595862">
        <w:rPr>
          <w:rFonts w:ascii="Times New Roman" w:hAnsi="Times New Roman"/>
          <w:b/>
          <w:bCs/>
          <w:sz w:val="24"/>
          <w:szCs w:val="24"/>
          <w:lang w:val="ro-MD"/>
        </w:rPr>
        <w:t>ПРИНЯТИЕ УСЛОВИЙ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Сайт является порталом, целью которого является обеспечение доступа к полезной информации в области налогообложения, большей прозрачности и более глубокого понимания его деятельности, а также централизация систем, опций, модулей, функциональных возможностей в онлайн-среде для взаимного взаимодействия налогоплательщиков с ГНС и предоставления услуг государственным органом.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Принятие сроков и условий, изложенных ниже, предоставляет пользователям право доступа и полного использования услуг, размещенных на сайте, в режиме постоянного доступа.</w:t>
      </w:r>
    </w:p>
    <w:p w:rsidR="00595862" w:rsidRPr="00595862" w:rsidRDefault="00595862" w:rsidP="00595862">
      <w:pPr>
        <w:pStyle w:val="af1"/>
        <w:numPr>
          <w:ilvl w:val="0"/>
          <w:numId w:val="15"/>
        </w:numPr>
        <w:pBdr>
          <w:bottom w:val="dotted" w:sz="6" w:space="0" w:color="CCCCCC"/>
        </w:pBdr>
        <w:shd w:val="clear" w:color="auto" w:fill="FFFFFF"/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595862">
        <w:rPr>
          <w:rFonts w:ascii="Times New Roman" w:hAnsi="Times New Roman"/>
          <w:b/>
          <w:bCs/>
          <w:sz w:val="24"/>
          <w:szCs w:val="24"/>
          <w:lang w:val="ro-MD"/>
        </w:rPr>
        <w:t>ОПИСАНИЕ УСЛУГ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Посредством своих разделов, сайт предоставляет пользователям информации, нормативные документы  и новости о деятельности Государственной Налоговой Службы, а также порядок сдачи отчетности и взаимодействия с Государственной Налоговой Службой, посредсвтом услуг.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В процессе доступа и использования услуг, а также создания, подписания, отправки и получения электронных налоговых документов с использованием автоматизированных методов их представления в электронном виде, должны соблюдаться регулирующие нормы, отраженные в Положении о порядке использования электронных налоговых услуг посредством АИС «Личный кабинет налогоплательщика», утвержденном ГНС в установленном порядке.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lastRenderedPageBreak/>
        <w:t>Доступ к услугам предоставляется автоматически после аутентификации на сайте посредством правительственной электронной услуги аутентификации и контроля доступа (MPass).</w:t>
      </w:r>
    </w:p>
    <w:p w:rsidR="00595862" w:rsidRPr="00595862" w:rsidRDefault="00595862" w:rsidP="00595862">
      <w:pPr>
        <w:pStyle w:val="af1"/>
        <w:numPr>
          <w:ilvl w:val="0"/>
          <w:numId w:val="3"/>
        </w:numPr>
        <w:tabs>
          <w:tab w:val="left" w:pos="426"/>
        </w:tabs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Услуги доступны 24/24, 7 дней в неделю, 365 дней в году, </w:t>
      </w:r>
      <w:r w:rsidRPr="00595862">
        <w:rPr>
          <w:rFonts w:ascii="Times New Roman" w:hAnsi="Times New Roman"/>
          <w:sz w:val="24"/>
          <w:szCs w:val="24"/>
          <w:lang w:val="ro-MD"/>
        </w:rPr>
        <w:t>за исключением случаев форс-мажорных обстоятельств, запланированных работ по техническому обслуживанию, а также чрезвычайных случаев и устранения технических неполадок, предусмотренных в о Порядке использования электронных налоговых услуг посредством АИС «Личный кабинет налогоплательщика».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Посредством сайта, пользователь будет информироваться о каждом случае прерывания возможности доступа к услугам, которые наступают в связи с проведением работ по техническому обслуживанию, а также о возобновлении деятельности услуг.</w:t>
      </w:r>
    </w:p>
    <w:p w:rsidR="00595862" w:rsidRPr="00595862" w:rsidRDefault="00595862" w:rsidP="00595862">
      <w:pPr>
        <w:pStyle w:val="af1"/>
        <w:numPr>
          <w:ilvl w:val="0"/>
          <w:numId w:val="15"/>
        </w:numPr>
        <w:pBdr>
          <w:bottom w:val="dotted" w:sz="6" w:space="0" w:color="CCCCCC"/>
        </w:pBdr>
        <w:shd w:val="clear" w:color="auto" w:fill="FFFFFF"/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595862">
        <w:rPr>
          <w:rFonts w:ascii="Times New Roman" w:hAnsi="Times New Roman"/>
          <w:b/>
          <w:bCs/>
          <w:sz w:val="24"/>
          <w:szCs w:val="24"/>
          <w:lang w:val="ro-MD"/>
        </w:rPr>
        <w:t>ЛИЧНАЯ УЧЕТНАЯ ЗАПИСЬ НАЛОГОПЛАТЕЛЬЩИКА</w:t>
      </w:r>
    </w:p>
    <w:p w:rsidR="00595862" w:rsidRPr="00595862" w:rsidRDefault="00595862" w:rsidP="00595862">
      <w:pPr>
        <w:pStyle w:val="af9"/>
        <w:numPr>
          <w:ilvl w:val="0"/>
          <w:numId w:val="21"/>
        </w:numPr>
        <w:tabs>
          <w:tab w:val="left" w:pos="567"/>
          <w:tab w:val="left" w:pos="3544"/>
          <w:tab w:val="left" w:pos="4253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Для того, чтобы ипользовать некоторые из Услуг,  может потребоваться учетная запись пользователя, для которой требуется принятие и соблюдение Порядка использования электронных налоговых услуг посредством АИС «Личный кабинет налогоплательщика».</w:t>
      </w:r>
    </w:p>
    <w:p w:rsidR="00595862" w:rsidRPr="00595862" w:rsidRDefault="00595862" w:rsidP="00595862">
      <w:pPr>
        <w:pStyle w:val="af9"/>
        <w:numPr>
          <w:ilvl w:val="0"/>
          <w:numId w:val="21"/>
        </w:numPr>
        <w:tabs>
          <w:tab w:val="left" w:pos="567"/>
          <w:tab w:val="left" w:pos="3544"/>
          <w:tab w:val="left" w:pos="4253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В целях защиты учетной записи пользователя аутентификация должна осуществляться с использованием электронной подписи через правительственную услугу  MPass.</w:t>
      </w:r>
    </w:p>
    <w:p w:rsidR="00595862" w:rsidRPr="00595862" w:rsidRDefault="00595862" w:rsidP="00595862">
      <w:pPr>
        <w:pStyle w:val="af9"/>
        <w:numPr>
          <w:ilvl w:val="0"/>
          <w:numId w:val="21"/>
        </w:numPr>
        <w:tabs>
          <w:tab w:val="left" w:pos="567"/>
          <w:tab w:val="left" w:pos="3544"/>
          <w:tab w:val="left" w:pos="4253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 xml:space="preserve">Пользователь несет полную ответственность за деятельность, которая происходит в или через АИС «Личный кабинет налогоплательщика». </w:t>
      </w:r>
    </w:p>
    <w:p w:rsidR="00595862" w:rsidRPr="00595862" w:rsidRDefault="00595862" w:rsidP="00595862">
      <w:pPr>
        <w:pStyle w:val="af1"/>
        <w:numPr>
          <w:ilvl w:val="0"/>
          <w:numId w:val="15"/>
        </w:numPr>
        <w:pBdr>
          <w:bottom w:val="dotted" w:sz="6" w:space="0" w:color="CCCCCC"/>
        </w:pBdr>
        <w:shd w:val="clear" w:color="auto" w:fill="FFFFFF"/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595862">
        <w:rPr>
          <w:rFonts w:ascii="Times New Roman" w:hAnsi="Times New Roman"/>
          <w:b/>
          <w:bCs/>
          <w:sz w:val="24"/>
          <w:szCs w:val="24"/>
          <w:lang w:val="ro-MD"/>
        </w:rPr>
        <w:t>ОГРАНИЧЕНИЕ ОТВЕТСТВЕННОСТИ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ГНС, </w:t>
      </w:r>
      <w:r w:rsidRPr="00595862">
        <w:rPr>
          <w:rFonts w:ascii="Times New Roman" w:hAnsi="Times New Roman"/>
          <w:sz w:val="24"/>
          <w:szCs w:val="24"/>
          <w:lang w:val="ro-MD" w:eastAsia="ru-RU"/>
        </w:rPr>
        <w:t>посредством</w:t>
      </w: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</w:t>
      </w:r>
      <w:r w:rsidRPr="00595862">
        <w:rPr>
          <w:rFonts w:ascii="Times New Roman" w:hAnsi="Times New Roman"/>
          <w:sz w:val="24"/>
          <w:szCs w:val="24"/>
          <w:lang w:val="ro-MD" w:eastAsia="ru-RU"/>
        </w:rPr>
        <w:t>ГУ ЦИТФ,</w:t>
      </w: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 xml:space="preserve"> предоставляет пользователям услуг как свободный доступ к публичной информации, так и ограниченный доступ к просмотру персональных данных, а также прилагает все усилия для того, чтобы данная информация была точной и своевременной.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Замеченные возможные ошибки ГНС попытается исправлять в кратчайшее время. Предлагаемая информация:</w:t>
      </w:r>
    </w:p>
    <w:p w:rsidR="00595862" w:rsidRPr="00595862" w:rsidRDefault="00595862" w:rsidP="00595862">
      <w:pPr>
        <w:pStyle w:val="af1"/>
        <w:numPr>
          <w:ilvl w:val="0"/>
          <w:numId w:val="16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является исключительно общего характера;</w:t>
      </w:r>
    </w:p>
    <w:p w:rsidR="00595862" w:rsidRPr="00595862" w:rsidRDefault="00595862" w:rsidP="00595862">
      <w:pPr>
        <w:pStyle w:val="af1"/>
        <w:numPr>
          <w:ilvl w:val="0"/>
          <w:numId w:val="16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не обязательно является полной или обновлённой,</w:t>
      </w:r>
      <w:r w:rsidRPr="00595862">
        <w:rPr>
          <w:lang w:val="ro-MD"/>
        </w:rPr>
        <w:t xml:space="preserve"> </w:t>
      </w:r>
      <w:r w:rsidRPr="00595862">
        <w:rPr>
          <w:rFonts w:ascii="Times New Roman" w:hAnsi="Times New Roman"/>
          <w:sz w:val="24"/>
          <w:szCs w:val="24"/>
          <w:lang w:val="ro-MD"/>
        </w:rPr>
        <w:t xml:space="preserve">как результат необходимости выполнения </w:t>
      </w: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ГНС</w:t>
      </w:r>
      <w:r w:rsidRPr="00595862">
        <w:rPr>
          <w:rFonts w:ascii="Times New Roman" w:hAnsi="Times New Roman"/>
          <w:sz w:val="24"/>
          <w:szCs w:val="24"/>
          <w:lang w:val="ro-MD"/>
        </w:rPr>
        <w:t xml:space="preserve"> обязательств по защите классифицированной информации;</w:t>
      </w:r>
    </w:p>
    <w:p w:rsidR="00595862" w:rsidRPr="00595862" w:rsidRDefault="00595862" w:rsidP="00595862">
      <w:pPr>
        <w:pStyle w:val="af1"/>
        <w:numPr>
          <w:ilvl w:val="0"/>
          <w:numId w:val="16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 xml:space="preserve">содержит ссылки на другие сайты, которые не контролируются </w:t>
      </w: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ГНС</w:t>
      </w:r>
      <w:r w:rsidRPr="00595862">
        <w:rPr>
          <w:rFonts w:ascii="Times New Roman" w:hAnsi="Times New Roman"/>
          <w:sz w:val="24"/>
          <w:szCs w:val="24"/>
          <w:lang w:val="ro-MD"/>
        </w:rPr>
        <w:t xml:space="preserve"> и за которые ГНС не несет никакой ответственности. </w:t>
      </w: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ГНС</w:t>
      </w:r>
      <w:r w:rsidRPr="00595862">
        <w:rPr>
          <w:rFonts w:ascii="Times New Roman" w:hAnsi="Times New Roman"/>
          <w:sz w:val="24"/>
          <w:szCs w:val="24"/>
          <w:lang w:val="ro-MD"/>
        </w:rPr>
        <w:t xml:space="preserve"> снимает с себя любую ответственность, если эти сайты: </w:t>
      </w:r>
    </w:p>
    <w:p w:rsidR="00595862" w:rsidRPr="00595862" w:rsidRDefault="00595862" w:rsidP="00595862">
      <w:pPr>
        <w:pStyle w:val="af1"/>
        <w:numPr>
          <w:ilvl w:val="0"/>
          <w:numId w:val="17"/>
        </w:numPr>
        <w:tabs>
          <w:tab w:val="center" w:pos="567"/>
        </w:tabs>
        <w:suppressAutoHyphens/>
        <w:spacing w:before="120" w:after="120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являются неточными, неполными или содержат вводящую в заблуждение информацию;</w:t>
      </w:r>
    </w:p>
    <w:p w:rsidR="00595862" w:rsidRPr="00595862" w:rsidRDefault="00595862" w:rsidP="00595862">
      <w:pPr>
        <w:pStyle w:val="af1"/>
        <w:numPr>
          <w:ilvl w:val="0"/>
          <w:numId w:val="17"/>
        </w:numPr>
        <w:tabs>
          <w:tab w:val="center" w:pos="567"/>
        </w:tabs>
        <w:suppressAutoHyphens/>
        <w:spacing w:before="120" w:after="120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не обеспечивает достаточную безопасность, содержат вирусы или другие элементы уничтожающего характера;</w:t>
      </w:r>
    </w:p>
    <w:p w:rsidR="00595862" w:rsidRPr="00595862" w:rsidRDefault="00595862" w:rsidP="00595862">
      <w:pPr>
        <w:pStyle w:val="af1"/>
        <w:numPr>
          <w:ilvl w:val="0"/>
          <w:numId w:val="17"/>
        </w:numPr>
        <w:tabs>
          <w:tab w:val="center" w:pos="567"/>
        </w:tabs>
        <w:suppressAutoHyphens/>
        <w:spacing w:before="120" w:after="120"/>
        <w:ind w:left="284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содержат вирусы или другие уничтожающие элементы.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lastRenderedPageBreak/>
        <w:t>Документ, опубликованный на сайте, не обязательно воспроизводит текст официального документа.</w:t>
      </w:r>
      <w:r w:rsidRPr="00595862">
        <w:rPr>
          <w:rFonts w:ascii="Times New Roman" w:hAnsi="Times New Roman"/>
          <w:sz w:val="24"/>
          <w:szCs w:val="24"/>
          <w:lang w:val="ro-MD"/>
        </w:rPr>
        <w:tab/>
        <w:t>Только документы и нормативные акты, опубликованные компетентными органами, являются подлинными.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ГНС</w:t>
      </w:r>
      <w:r w:rsidRPr="00595862">
        <w:rPr>
          <w:rFonts w:ascii="Times New Roman" w:hAnsi="Times New Roman"/>
          <w:sz w:val="24"/>
          <w:szCs w:val="24"/>
          <w:lang w:val="ro-MD"/>
        </w:rPr>
        <w:t xml:space="preserve"> не несет никакой ответственности, если определенная информация предоставляется с опозданием, является утерянной, удалена или не может быть сохранена на серверах </w:t>
      </w: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ГНС</w:t>
      </w:r>
      <w:r w:rsidRPr="00595862">
        <w:rPr>
          <w:rFonts w:ascii="Times New Roman" w:hAnsi="Times New Roman"/>
          <w:sz w:val="24"/>
          <w:szCs w:val="24"/>
          <w:lang w:val="ro-MD"/>
        </w:rPr>
        <w:t xml:space="preserve"> по любой причине и не несет ответственность за неправильное использование пользователем услуг.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ГНС не несет ответственность за данные, включенные в электронные налоговые документы пользователя и подписанные электронной подписью, предусмотренной действующим законодательством, за любые ошибки, пробелы, удаление файлов, изменение функций, задержки и дефекты, возникающие в процессе передачи данных, которые наступили по независящим от налогового органа причинам.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ГНС не несет ответственности за сбой непрерывности предоставления услуг по вине пользователя и не несет ответственность за любые сбои, вызванные не зависящими от нее причинами, такими как отсутствие электричества, отказ компьютерной техники или сетевой инфраструктуры пользователя, отсутствие или помехи подключений к интернету, а также за ущерб, который пользователь может понести по этим причинам.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ГНС не несет ответственности за любой сбой услуг, в результате причин, вытекающих из настроек компьютера пользователя, таких как отсутствие программ, необходимых для использования услуг, ограничения политики безопасности компьютера пользователя, сбои устройства чтения носителей информации, на которых сгенерированы электронные подписи, а также несовместимость компьютера с техническими требованиями, размещенными на сайте, и за последствия, от которых может пострадать пользователь.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ГНС не несет ответственность за любые косвенные убытки, нанесённые пользователю, включая упущенную выгоду, упущенные денежные средства,  невозможность передачи или задержку передачи информации, изменение или потерю информации.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ГНС не гарантирует постоянную доступность сайта или что он будет постоянно доступен с определенной скоростью или с определённой функциональностью, в связи с необходимостью выполнения плановых операций по техническому обслуживанию. ГНС будет прилагать все усилия для того, чтобы сайт был постоянно доступным.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o-MD" w:eastAsia="ru-RU"/>
        </w:rPr>
      </w:pPr>
      <w:r w:rsidRPr="00595862">
        <w:rPr>
          <w:rFonts w:ascii="Times New Roman" w:hAnsi="Times New Roman"/>
          <w:color w:val="000000"/>
          <w:sz w:val="24"/>
          <w:szCs w:val="24"/>
          <w:lang w:val="ro-MD" w:eastAsia="ru-RU"/>
        </w:rPr>
        <w:t>ГНС оставляет за собой право приостановливать, изменять, добавлять или удалять часть содержимого сайта в любое время. ГНС также оставляет за собой право ограничивать доступ пользователей к части сайта или ко всему его контенту, а также предоставлять пользователям доступ к новым услугам, созданным на сайте, посредством АИС «Личный кабинет налогоплательщика».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0"/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Ограниченная ответственность не отражается на обязательствах налоговой службы соблюдать действующее законодательство и не может исключать обязательства, предусмотренные законом.</w:t>
      </w:r>
    </w:p>
    <w:p w:rsidR="00595862" w:rsidRPr="00595862" w:rsidRDefault="00595862" w:rsidP="00595862">
      <w:pPr>
        <w:pStyle w:val="af1"/>
        <w:numPr>
          <w:ilvl w:val="0"/>
          <w:numId w:val="15"/>
        </w:numPr>
        <w:pBdr>
          <w:bottom w:val="dotted" w:sz="6" w:space="0" w:color="CCCCCC"/>
        </w:pBdr>
        <w:shd w:val="clear" w:color="auto" w:fill="FFFFFF"/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595862">
        <w:rPr>
          <w:rFonts w:ascii="Times New Roman" w:hAnsi="Times New Roman"/>
          <w:b/>
          <w:bCs/>
          <w:sz w:val="24"/>
          <w:szCs w:val="24"/>
          <w:lang w:val="ro-MD"/>
        </w:rPr>
        <w:t>ПРАВА И ОБЯЗАННОСТИ ПОЛЬЗОВАТЕЛЕЙ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Пользователи имеют право:</w:t>
      </w:r>
    </w:p>
    <w:p w:rsidR="00595862" w:rsidRPr="00595862" w:rsidRDefault="00595862" w:rsidP="00595862">
      <w:pPr>
        <w:pStyle w:val="af1"/>
        <w:numPr>
          <w:ilvl w:val="0"/>
          <w:numId w:val="18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lastRenderedPageBreak/>
        <w:t>пользоваться услугами, размещенными на сайте, с целью составления и представления электронных налоговых документов;</w:t>
      </w:r>
    </w:p>
    <w:p w:rsidR="00595862" w:rsidRPr="00595862" w:rsidRDefault="00595862" w:rsidP="00595862">
      <w:pPr>
        <w:pStyle w:val="af1"/>
        <w:numPr>
          <w:ilvl w:val="0"/>
          <w:numId w:val="18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получать информацию, доступную в рамках услуг;</w:t>
      </w:r>
    </w:p>
    <w:p w:rsidR="00595862" w:rsidRPr="00595862" w:rsidRDefault="00595862" w:rsidP="00595862">
      <w:pPr>
        <w:pStyle w:val="af1"/>
        <w:numPr>
          <w:ilvl w:val="0"/>
          <w:numId w:val="18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получать автоматическое обновление идентификационных данных из учетных записей пользователей;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Пользователи принимают следующие условия:</w:t>
      </w:r>
    </w:p>
    <w:p w:rsidR="00595862" w:rsidRPr="00595862" w:rsidRDefault="00595862" w:rsidP="00595862">
      <w:pPr>
        <w:pStyle w:val="af1"/>
        <w:numPr>
          <w:ilvl w:val="0"/>
          <w:numId w:val="19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составлять электронные налоговые документы, используя формуляры, предоставленные автоматически в рамках услуг;</w:t>
      </w:r>
    </w:p>
    <w:p w:rsidR="00595862" w:rsidRPr="00595862" w:rsidRDefault="00595862" w:rsidP="00595862">
      <w:pPr>
        <w:pStyle w:val="af1"/>
        <w:numPr>
          <w:ilvl w:val="0"/>
          <w:numId w:val="19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подписывать электронные налоговые документы с помощью электронной подписи, предусмотренной действующим законодательством, действительной на момент их подписания, с целью подтверждения достоверности данных, содержащихся в электронных налоговых документах;</w:t>
      </w:r>
    </w:p>
    <w:p w:rsidR="00595862" w:rsidRPr="00595862" w:rsidRDefault="00595862" w:rsidP="00595862">
      <w:pPr>
        <w:pStyle w:val="af1"/>
        <w:numPr>
          <w:ilvl w:val="0"/>
          <w:numId w:val="19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предоставлять электронный адрес, посредством которого будет осуществляется взаимное общение, а в случае изменения адреса электронной почты, обеспечить его изменение в своей учетной записи пользователя;</w:t>
      </w:r>
    </w:p>
    <w:p w:rsidR="00595862" w:rsidRPr="00595862" w:rsidRDefault="00595862" w:rsidP="00595862">
      <w:pPr>
        <w:pStyle w:val="af1"/>
        <w:numPr>
          <w:ilvl w:val="0"/>
          <w:numId w:val="19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предоставлять достоверные идентификационные данные, а в случае изменения каких-либо идентификационных данных в течение 3 (трех) дней с момента наступления события, сообщать об этом факте;</w:t>
      </w:r>
    </w:p>
    <w:p w:rsidR="00595862" w:rsidRPr="00595862" w:rsidRDefault="00595862" w:rsidP="00595862">
      <w:pPr>
        <w:pStyle w:val="af1"/>
        <w:numPr>
          <w:ilvl w:val="0"/>
          <w:numId w:val="19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сотрудничать с ГНС для обеспечения безопасности доступа к услугам и информировать о любых подозрительных действиях, о которых ему известно, и которые могут представлять собой атаку на эти услуги;</w:t>
      </w:r>
    </w:p>
    <w:p w:rsidR="00595862" w:rsidRPr="00595862" w:rsidRDefault="00595862" w:rsidP="00595862">
      <w:pPr>
        <w:pStyle w:val="af1"/>
        <w:numPr>
          <w:ilvl w:val="0"/>
          <w:numId w:val="19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не публиковать, не передавать и не распространять информацию, которая может быть непристойной, порочащей или незаконной;</w:t>
      </w:r>
    </w:p>
    <w:p w:rsidR="00595862" w:rsidRPr="00595862" w:rsidRDefault="00595862" w:rsidP="00595862">
      <w:pPr>
        <w:pStyle w:val="af1"/>
        <w:numPr>
          <w:ilvl w:val="0"/>
          <w:numId w:val="19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не использовать этот сайт таким образом, который может повлечь за собой нарушение правил других сайтов;</w:t>
      </w:r>
    </w:p>
    <w:p w:rsidR="00595862" w:rsidRPr="00595862" w:rsidRDefault="00595862" w:rsidP="00595862">
      <w:pPr>
        <w:pStyle w:val="af1"/>
        <w:numPr>
          <w:ilvl w:val="0"/>
          <w:numId w:val="19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не использовать, каким-либо способом, какое-либо программное приложение или устройство, которое помешает правильному функционированию сайта, загрузит или предоставит файлы, содержащие ошибочные данные или вирусы;</w:t>
      </w:r>
    </w:p>
    <w:p w:rsidR="00595862" w:rsidRPr="00595862" w:rsidRDefault="00595862" w:rsidP="00595862">
      <w:pPr>
        <w:pStyle w:val="af1"/>
        <w:numPr>
          <w:ilvl w:val="0"/>
          <w:numId w:val="19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не получать или не пытаться получить несанкционированный доступ независимо от метода;</w:t>
      </w:r>
    </w:p>
    <w:p w:rsidR="00595862" w:rsidRPr="00595862" w:rsidRDefault="00595862" w:rsidP="00595862">
      <w:pPr>
        <w:pStyle w:val="af1"/>
        <w:numPr>
          <w:ilvl w:val="0"/>
          <w:numId w:val="19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не передавать имя пользователя, пароль и электронную подпись другим лицам в процессе использования услуг.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Пользователь является единственным лицом, ответственным за любой ущерб причиненный компьютерной системе или сети, с которого он посещает сайт, или любую другую потерю данных, которая может возникнуть в результате загрузки информации и услуг из содержимого сайта.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Пользователь несет ответственность за данные, включенные в электронные налоговые документы и подписанные электронной подписью, предусмотренной действующим законодательством, за ошибки, пробелы, удаление файлов, изменение функций, задержку и дефекты, возникающие при передаче данных.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lastRenderedPageBreak/>
        <w:t xml:space="preserve">Если устанавливается, что пользователь нарушает или, имеются основания подозревать, что он нарушает какое-либо из своих обязательств, ГНС или </w:t>
      </w:r>
      <w:r w:rsidRPr="00595862">
        <w:rPr>
          <w:rFonts w:ascii="Times New Roman" w:hAnsi="Times New Roman"/>
          <w:sz w:val="24"/>
          <w:szCs w:val="24"/>
          <w:lang w:val="ro-MD" w:eastAsia="ru-RU"/>
        </w:rPr>
        <w:t>ГУ ЦИТФ</w:t>
      </w:r>
      <w:r w:rsidRPr="00595862">
        <w:rPr>
          <w:rFonts w:ascii="Times New Roman" w:hAnsi="Times New Roman"/>
          <w:sz w:val="24"/>
          <w:szCs w:val="24"/>
          <w:lang w:val="ro-MD"/>
        </w:rPr>
        <w:t xml:space="preserve"> имеет право приостановить/заблокировать доступ пользователю к его личной учетной записи.</w:t>
      </w:r>
    </w:p>
    <w:p w:rsidR="00595862" w:rsidRPr="00595862" w:rsidRDefault="00595862" w:rsidP="00595862">
      <w:pPr>
        <w:pStyle w:val="af1"/>
        <w:numPr>
          <w:ilvl w:val="0"/>
          <w:numId w:val="15"/>
        </w:numPr>
        <w:pBdr>
          <w:bottom w:val="dotted" w:sz="6" w:space="0" w:color="CCCCCC"/>
        </w:pBdr>
        <w:shd w:val="clear" w:color="auto" w:fill="FFFFFF"/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595862">
        <w:rPr>
          <w:rFonts w:ascii="Times New Roman" w:hAnsi="Times New Roman"/>
          <w:b/>
          <w:bCs/>
          <w:sz w:val="24"/>
          <w:szCs w:val="24"/>
          <w:lang w:val="ro-MD"/>
        </w:rPr>
        <w:t>ОБРАБОТКА ДАННЫХ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Принимая Сроки и условия использования, пользователь выражает свое согласие на сбор, администрирование персональных данных и включение персональных данных в базы данных, а также их обработку в соответствии с условиями и с соблюдением  действующего законодательства.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Под обработкой данных/информации, предоставляемых пользователем подразумевается любая операция, выполняемая с данными/информацией с помощью автоматических или неавтоматических средств, таких как сбор, регистрация, организация, хранение, адаптация и/или изменение, извлечение, консультирование, использование, разглашение третьим лицам, объединение или комбинирование, блокирование, удаление или их уничтожение.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Услуги включают специальные организационные действия, а также технические, программные и криптографические средства защиты информации при обработке электронных налоговых документов. Порядок сбора, обработки, использования информации, классифицируемой как конфиденциальная (персональные данные, коммерческая тайна и т.д.), правила ее защиты и способ доступа к ней регулируются законодательством о защите персональных данных и другими действующими законодателньыми актами.</w:t>
      </w:r>
    </w:p>
    <w:p w:rsidR="00595862" w:rsidRPr="00595862" w:rsidRDefault="00595862" w:rsidP="00595862">
      <w:pPr>
        <w:pStyle w:val="af1"/>
        <w:numPr>
          <w:ilvl w:val="0"/>
          <w:numId w:val="15"/>
        </w:numPr>
        <w:pBdr>
          <w:bottom w:val="dotted" w:sz="6" w:space="0" w:color="CCCCCC"/>
        </w:pBdr>
        <w:shd w:val="clear" w:color="auto" w:fill="FFFFFF"/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595862">
        <w:rPr>
          <w:rFonts w:ascii="Times New Roman" w:hAnsi="Times New Roman"/>
          <w:b/>
          <w:bCs/>
          <w:sz w:val="24"/>
          <w:szCs w:val="24"/>
          <w:lang w:val="ro-MD"/>
        </w:rPr>
        <w:t>УСЛОВИЯ ИСПОЛЬЗОВАНИЯ ИНФОРМАЦИИ С САЙТА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Пользователи могут загружать, читать или распечатывать любую информацию с этого сайте, при условии, что они будут воспроизводить каждую аннотацию об авторских правах или другие уведомления о правах собственности, содержащиеся в любой информации, которую они загружают с сайта. Тем не менее, пользователь не имеет права распространять, изменять, передавать, повторно использовать, переиздавать или использовать контент сайта в общественных или коммерческих целях, включая текст, графику/видео, звук без письменного разрешения ГНС.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Пользователь должен знать, что любая информация, просматриваемая или читаемая на этом сайте, имеет зарезервированные права на копирование без какого-либо специального уведомления.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 xml:space="preserve">Использование сайта и услуг не предоставляет никаких прав интеллектуальной собственности на них и на доступ к контенту. </w:t>
      </w:r>
    </w:p>
    <w:p w:rsidR="00595862" w:rsidRPr="00595862" w:rsidRDefault="00595862" w:rsidP="00595862">
      <w:pPr>
        <w:pStyle w:val="af1"/>
        <w:numPr>
          <w:ilvl w:val="0"/>
          <w:numId w:val="15"/>
        </w:numPr>
        <w:pBdr>
          <w:bottom w:val="dotted" w:sz="6" w:space="0" w:color="CCCCCC"/>
        </w:pBdr>
        <w:shd w:val="clear" w:color="auto" w:fill="FFFFFF"/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595862">
        <w:rPr>
          <w:rFonts w:ascii="Times New Roman" w:hAnsi="Times New Roman"/>
          <w:b/>
          <w:bCs/>
          <w:sz w:val="24"/>
          <w:szCs w:val="24"/>
          <w:lang w:val="ro-MD"/>
        </w:rPr>
        <w:t>ОБЩИЕ ПРАВИЛА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Права и обязанности сторон (пользователь, ГНС и ГУ ЦИТФ), налагаемые настоящими условиями, а также все вытекающие из них правовые последствия, должны толковаться и регулироваться Гражданским кодексом, нормативными актами ГНС и другими законодательными и нормативными актами, которые регламентируют указанную в настоящем документе область.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ГНС заявляет, что:</w:t>
      </w:r>
    </w:p>
    <w:p w:rsidR="00595862" w:rsidRPr="00595862" w:rsidRDefault="00595862" w:rsidP="00595862">
      <w:pPr>
        <w:pStyle w:val="af1"/>
        <w:numPr>
          <w:ilvl w:val="0"/>
          <w:numId w:val="20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lastRenderedPageBreak/>
        <w:t>приложит все разумные усилия для достижения цели сайта;</w:t>
      </w:r>
    </w:p>
    <w:p w:rsidR="00595862" w:rsidRPr="00595862" w:rsidRDefault="00595862" w:rsidP="00595862">
      <w:pPr>
        <w:pStyle w:val="af1"/>
        <w:numPr>
          <w:ilvl w:val="0"/>
          <w:numId w:val="20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приложит все усилия (технические или другие) для нормального функционирования сайта;</w:t>
      </w:r>
    </w:p>
    <w:p w:rsidR="00595862" w:rsidRPr="00595862" w:rsidRDefault="00595862" w:rsidP="00595862">
      <w:pPr>
        <w:pStyle w:val="af1"/>
        <w:numPr>
          <w:ilvl w:val="0"/>
          <w:numId w:val="20"/>
        </w:numPr>
        <w:tabs>
          <w:tab w:val="center" w:pos="284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 мере наступления новых ситуаций любого характера, ГНС может изменять условия использования, которые вступят в силу с даты их размещения на сайте.</w:t>
      </w:r>
    </w:p>
    <w:p w:rsidR="00595862" w:rsidRPr="00595862" w:rsidRDefault="00595862" w:rsidP="00595862">
      <w:pPr>
        <w:pStyle w:val="af1"/>
        <w:numPr>
          <w:ilvl w:val="0"/>
          <w:numId w:val="15"/>
        </w:numPr>
        <w:pBdr>
          <w:bottom w:val="dotted" w:sz="6" w:space="0" w:color="CCCCCC"/>
        </w:pBdr>
        <w:shd w:val="clear" w:color="auto" w:fill="FFFFFF"/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595862">
        <w:rPr>
          <w:rFonts w:ascii="Times New Roman" w:hAnsi="Times New Roman"/>
          <w:b/>
          <w:bCs/>
          <w:sz w:val="24"/>
          <w:szCs w:val="24"/>
          <w:lang w:val="ro-MD"/>
        </w:rPr>
        <w:t>ЗАКЛЮЧИТЕЛЬНЫЕ ПОЛОЖЕНИЯ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Получая доступ к услугам, пользователь соглашается с тем, что любое разногласие интерпретируется в соответствии с действующим законодательством.</w:t>
      </w:r>
    </w:p>
    <w:p w:rsidR="00595862" w:rsidRPr="00595862" w:rsidRDefault="00595862" w:rsidP="00595862">
      <w:pPr>
        <w:pStyle w:val="af1"/>
        <w:numPr>
          <w:ilvl w:val="1"/>
          <w:numId w:val="15"/>
        </w:numPr>
        <w:tabs>
          <w:tab w:val="center" w:pos="567"/>
        </w:tabs>
        <w:suppressAutoHyphens/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o-MD"/>
        </w:rPr>
      </w:pPr>
      <w:r w:rsidRPr="00595862">
        <w:rPr>
          <w:rFonts w:ascii="Times New Roman" w:hAnsi="Times New Roman"/>
          <w:sz w:val="24"/>
          <w:szCs w:val="24"/>
          <w:lang w:val="ro-MD"/>
        </w:rPr>
        <w:t>Для получения дополнительной информации пользователь может связаться с Единым информационным центром ГНС по номеру - 0 8000 1525.</w:t>
      </w:r>
    </w:p>
    <w:p w:rsidR="00A632FB" w:rsidRPr="00595862" w:rsidRDefault="00A632FB" w:rsidP="00595862">
      <w:pPr>
        <w:spacing w:before="120" w:after="120"/>
        <w:jc w:val="both"/>
        <w:rPr>
          <w:rFonts w:ascii="Times New Roman" w:hAnsi="Times New Roman"/>
          <w:i/>
          <w:color w:val="000000"/>
          <w:sz w:val="16"/>
          <w:szCs w:val="16"/>
          <w:lang w:val="ru-RU"/>
        </w:rPr>
      </w:pPr>
    </w:p>
    <w:p w:rsidR="005A3145" w:rsidRPr="005A3145" w:rsidRDefault="005A3145" w:rsidP="00492A10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</w:p>
    <w:sectPr w:rsidR="005A3145" w:rsidRPr="005A3145" w:rsidSect="004947D3">
      <w:headerReference w:type="default" r:id="rId11"/>
      <w:footerReference w:type="even" r:id="rId12"/>
      <w:pgSz w:w="11906" w:h="16838" w:code="9"/>
      <w:pgMar w:top="825" w:right="850" w:bottom="1134" w:left="1701" w:header="851" w:footer="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88" w:rsidRDefault="000F6A88" w:rsidP="00360CF4">
      <w:pPr>
        <w:spacing w:after="0" w:line="240" w:lineRule="auto"/>
      </w:pPr>
      <w:r>
        <w:separator/>
      </w:r>
    </w:p>
  </w:endnote>
  <w:endnote w:type="continuationSeparator" w:id="0">
    <w:p w:rsidR="000F6A88" w:rsidRDefault="000F6A88" w:rsidP="0036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62" w:rsidRDefault="00595862" w:rsidP="004947D3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95862" w:rsidRDefault="00595862" w:rsidP="004947D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88" w:rsidRDefault="000F6A88" w:rsidP="00360CF4">
      <w:pPr>
        <w:spacing w:after="0" w:line="240" w:lineRule="auto"/>
      </w:pPr>
      <w:r>
        <w:separator/>
      </w:r>
    </w:p>
  </w:footnote>
  <w:footnote w:type="continuationSeparator" w:id="0">
    <w:p w:rsidR="000F6A88" w:rsidRDefault="000F6A88" w:rsidP="0036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62" w:rsidRPr="004A620C" w:rsidRDefault="00595862" w:rsidP="004947D3">
    <w:pPr>
      <w:pStyle w:val="a6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34D8CB48"/>
    <w:name w:val="WW8Num2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13A0DAB"/>
    <w:multiLevelType w:val="multilevel"/>
    <w:tmpl w:val="14B2305C"/>
    <w:lvl w:ilvl="0">
      <w:start w:val="1"/>
      <w:numFmt w:val="upperRoman"/>
      <w:lvlText w:val="%1."/>
      <w:lvlJc w:val="left"/>
      <w:pPr>
        <w:ind w:left="118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  <w:b/>
      </w:rPr>
    </w:lvl>
  </w:abstractNum>
  <w:abstractNum w:abstractNumId="2" w15:restartNumberingAfterBreak="0">
    <w:nsid w:val="1DF21128"/>
    <w:multiLevelType w:val="hybridMultilevel"/>
    <w:tmpl w:val="CB68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2AA6"/>
    <w:multiLevelType w:val="hybridMultilevel"/>
    <w:tmpl w:val="480A1BF8"/>
    <w:lvl w:ilvl="0" w:tplc="540CC9FA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720F6"/>
    <w:multiLevelType w:val="hybridMultilevel"/>
    <w:tmpl w:val="2D625434"/>
    <w:lvl w:ilvl="0" w:tplc="2780C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36BA1"/>
    <w:multiLevelType w:val="hybridMultilevel"/>
    <w:tmpl w:val="B8FAD880"/>
    <w:lvl w:ilvl="0" w:tplc="FA4CBB36">
      <w:start w:val="1"/>
      <w:numFmt w:val="decimal"/>
      <w:lvlText w:val="4.%1"/>
      <w:lvlJc w:val="left"/>
      <w:pPr>
        <w:ind w:left="2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2116884"/>
    <w:multiLevelType w:val="hybridMultilevel"/>
    <w:tmpl w:val="8F4493EC"/>
    <w:lvl w:ilvl="0" w:tplc="552ABAB4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790C"/>
    <w:multiLevelType w:val="hybridMultilevel"/>
    <w:tmpl w:val="3354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35CD5"/>
    <w:multiLevelType w:val="hybridMultilevel"/>
    <w:tmpl w:val="7ECE1A8C"/>
    <w:lvl w:ilvl="0" w:tplc="D9227718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6088D"/>
    <w:multiLevelType w:val="hybridMultilevel"/>
    <w:tmpl w:val="2C541042"/>
    <w:lvl w:ilvl="0" w:tplc="467A04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9027C"/>
    <w:multiLevelType w:val="hybridMultilevel"/>
    <w:tmpl w:val="2E969164"/>
    <w:lvl w:ilvl="0" w:tplc="0FA45B70">
      <w:start w:val="1"/>
      <w:numFmt w:val="bullet"/>
      <w:pStyle w:val="Bullets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5D69A8"/>
    <w:multiLevelType w:val="hybridMultilevel"/>
    <w:tmpl w:val="4A66C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42E56"/>
    <w:multiLevelType w:val="hybridMultilevel"/>
    <w:tmpl w:val="A3A69F64"/>
    <w:lvl w:ilvl="0" w:tplc="0000001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525A"/>
    <w:multiLevelType w:val="hybridMultilevel"/>
    <w:tmpl w:val="0EA6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A06E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F6259"/>
    <w:multiLevelType w:val="hybridMultilevel"/>
    <w:tmpl w:val="38963C4C"/>
    <w:lvl w:ilvl="0" w:tplc="A8AEB87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842BF"/>
    <w:multiLevelType w:val="hybridMultilevel"/>
    <w:tmpl w:val="9A52B0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815DD"/>
    <w:multiLevelType w:val="hybridMultilevel"/>
    <w:tmpl w:val="9A52B0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D2E1F"/>
    <w:multiLevelType w:val="hybridMultilevel"/>
    <w:tmpl w:val="E014FF8A"/>
    <w:lvl w:ilvl="0" w:tplc="2A30F5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3AE1724">
      <w:start w:val="1"/>
      <w:numFmt w:val="lowerLetter"/>
      <w:suff w:val="space"/>
      <w:lvlText w:val="%2)"/>
      <w:lvlJc w:val="left"/>
      <w:pPr>
        <w:ind w:left="1440" w:firstLine="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BA0608"/>
    <w:multiLevelType w:val="hybridMultilevel"/>
    <w:tmpl w:val="E5F0C802"/>
    <w:lvl w:ilvl="0" w:tplc="A5924978">
      <w:start w:val="1"/>
      <w:numFmt w:val="decimal"/>
      <w:lvlText w:val="%1."/>
      <w:lvlJc w:val="left"/>
      <w:pPr>
        <w:ind w:left="270" w:firstLine="0"/>
      </w:pPr>
      <w:rPr>
        <w:rFonts w:hint="default"/>
        <w:b/>
        <w:sz w:val="22"/>
        <w:szCs w:val="22"/>
      </w:rPr>
    </w:lvl>
    <w:lvl w:ilvl="1" w:tplc="799842AA">
      <w:start w:val="1"/>
      <w:numFmt w:val="lowerLetter"/>
      <w:lvlText w:val="%2)"/>
      <w:lvlJc w:val="left"/>
      <w:pPr>
        <w:ind w:left="1080" w:firstLine="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1428"/>
    <w:multiLevelType w:val="hybridMultilevel"/>
    <w:tmpl w:val="00E6D5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7515C"/>
    <w:multiLevelType w:val="hybridMultilevel"/>
    <w:tmpl w:val="1D467F3A"/>
    <w:lvl w:ilvl="0" w:tplc="04190017">
      <w:start w:val="1"/>
      <w:numFmt w:val="lowerLetter"/>
      <w:lvlText w:val="%1)"/>
      <w:lvlJc w:val="left"/>
      <w:pPr>
        <w:ind w:left="21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774677E6"/>
    <w:multiLevelType w:val="hybridMultilevel"/>
    <w:tmpl w:val="CB68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17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21"/>
  </w:num>
  <w:num w:numId="14">
    <w:abstractNumId w:val="12"/>
  </w:num>
  <w:num w:numId="15">
    <w:abstractNumId w:val="1"/>
  </w:num>
  <w:num w:numId="16">
    <w:abstractNumId w:val="11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5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it-IT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0"/>
    <w:rsid w:val="00002B32"/>
    <w:rsid w:val="000066C5"/>
    <w:rsid w:val="00016DB0"/>
    <w:rsid w:val="00030C5E"/>
    <w:rsid w:val="00032A1A"/>
    <w:rsid w:val="000344E2"/>
    <w:rsid w:val="00036254"/>
    <w:rsid w:val="0003762A"/>
    <w:rsid w:val="00037B78"/>
    <w:rsid w:val="0004112E"/>
    <w:rsid w:val="00045E8D"/>
    <w:rsid w:val="00053CAA"/>
    <w:rsid w:val="00057F47"/>
    <w:rsid w:val="00061F9E"/>
    <w:rsid w:val="00062551"/>
    <w:rsid w:val="00064A16"/>
    <w:rsid w:val="00064A81"/>
    <w:rsid w:val="000659BC"/>
    <w:rsid w:val="00065F83"/>
    <w:rsid w:val="0007439A"/>
    <w:rsid w:val="00085266"/>
    <w:rsid w:val="0009207F"/>
    <w:rsid w:val="00097665"/>
    <w:rsid w:val="000A4C8C"/>
    <w:rsid w:val="000A55A9"/>
    <w:rsid w:val="000A7D8C"/>
    <w:rsid w:val="000B2C70"/>
    <w:rsid w:val="000C2542"/>
    <w:rsid w:val="000C61ED"/>
    <w:rsid w:val="000D260F"/>
    <w:rsid w:val="000D2619"/>
    <w:rsid w:val="000D4B5E"/>
    <w:rsid w:val="000D5C52"/>
    <w:rsid w:val="000D5E47"/>
    <w:rsid w:val="000E296A"/>
    <w:rsid w:val="000E5C3E"/>
    <w:rsid w:val="000E695F"/>
    <w:rsid w:val="000F1151"/>
    <w:rsid w:val="000F6A88"/>
    <w:rsid w:val="00114843"/>
    <w:rsid w:val="0012263A"/>
    <w:rsid w:val="00125748"/>
    <w:rsid w:val="0013511B"/>
    <w:rsid w:val="001404E9"/>
    <w:rsid w:val="0014337D"/>
    <w:rsid w:val="00150815"/>
    <w:rsid w:val="00153472"/>
    <w:rsid w:val="001553FD"/>
    <w:rsid w:val="0016148C"/>
    <w:rsid w:val="001753C1"/>
    <w:rsid w:val="0018080C"/>
    <w:rsid w:val="001814DD"/>
    <w:rsid w:val="001851BE"/>
    <w:rsid w:val="00185413"/>
    <w:rsid w:val="00186CC4"/>
    <w:rsid w:val="00196016"/>
    <w:rsid w:val="001A6E33"/>
    <w:rsid w:val="001B650E"/>
    <w:rsid w:val="001C1D7E"/>
    <w:rsid w:val="001D1B9C"/>
    <w:rsid w:val="001D5F4B"/>
    <w:rsid w:val="001E27BF"/>
    <w:rsid w:val="001E51FC"/>
    <w:rsid w:val="001F158C"/>
    <w:rsid w:val="001F770B"/>
    <w:rsid w:val="0021119A"/>
    <w:rsid w:val="00211776"/>
    <w:rsid w:val="00217430"/>
    <w:rsid w:val="00222E83"/>
    <w:rsid w:val="002267EE"/>
    <w:rsid w:val="00230680"/>
    <w:rsid w:val="002327CA"/>
    <w:rsid w:val="00236210"/>
    <w:rsid w:val="00241633"/>
    <w:rsid w:val="00243E32"/>
    <w:rsid w:val="00246D70"/>
    <w:rsid w:val="00254CE5"/>
    <w:rsid w:val="0025512D"/>
    <w:rsid w:val="00270787"/>
    <w:rsid w:val="002732E2"/>
    <w:rsid w:val="00281528"/>
    <w:rsid w:val="002835CB"/>
    <w:rsid w:val="002874E9"/>
    <w:rsid w:val="002A4CBB"/>
    <w:rsid w:val="002A5558"/>
    <w:rsid w:val="002A7DB6"/>
    <w:rsid w:val="002B63E1"/>
    <w:rsid w:val="002C6EDE"/>
    <w:rsid w:val="002C6F7C"/>
    <w:rsid w:val="002C76B9"/>
    <w:rsid w:val="002E5979"/>
    <w:rsid w:val="002E6158"/>
    <w:rsid w:val="002F223E"/>
    <w:rsid w:val="00302405"/>
    <w:rsid w:val="003102A5"/>
    <w:rsid w:val="00312FBF"/>
    <w:rsid w:val="00313FC2"/>
    <w:rsid w:val="00316ABE"/>
    <w:rsid w:val="003357E6"/>
    <w:rsid w:val="00355502"/>
    <w:rsid w:val="00356698"/>
    <w:rsid w:val="00360CF4"/>
    <w:rsid w:val="0036537F"/>
    <w:rsid w:val="00380A7D"/>
    <w:rsid w:val="003817CB"/>
    <w:rsid w:val="003871C5"/>
    <w:rsid w:val="00390C8C"/>
    <w:rsid w:val="0039128E"/>
    <w:rsid w:val="0039262F"/>
    <w:rsid w:val="003A06EA"/>
    <w:rsid w:val="003A1622"/>
    <w:rsid w:val="003A6FB2"/>
    <w:rsid w:val="003B02E8"/>
    <w:rsid w:val="003B463B"/>
    <w:rsid w:val="003B4F54"/>
    <w:rsid w:val="003B5DFA"/>
    <w:rsid w:val="003B5E31"/>
    <w:rsid w:val="003D007F"/>
    <w:rsid w:val="003D4D46"/>
    <w:rsid w:val="003F0FE3"/>
    <w:rsid w:val="003F1534"/>
    <w:rsid w:val="003F28E0"/>
    <w:rsid w:val="003F3E8B"/>
    <w:rsid w:val="0040603F"/>
    <w:rsid w:val="004061A2"/>
    <w:rsid w:val="004074E1"/>
    <w:rsid w:val="0042069B"/>
    <w:rsid w:val="00421BA0"/>
    <w:rsid w:val="00425BDE"/>
    <w:rsid w:val="00426E26"/>
    <w:rsid w:val="00431A94"/>
    <w:rsid w:val="00436D99"/>
    <w:rsid w:val="004423FA"/>
    <w:rsid w:val="004424FA"/>
    <w:rsid w:val="00442E6B"/>
    <w:rsid w:val="0045167C"/>
    <w:rsid w:val="00453523"/>
    <w:rsid w:val="00461116"/>
    <w:rsid w:val="00462F0D"/>
    <w:rsid w:val="00470F34"/>
    <w:rsid w:val="004724B6"/>
    <w:rsid w:val="0047718E"/>
    <w:rsid w:val="00486305"/>
    <w:rsid w:val="004907C2"/>
    <w:rsid w:val="00492A10"/>
    <w:rsid w:val="004947D3"/>
    <w:rsid w:val="00495AC4"/>
    <w:rsid w:val="00496378"/>
    <w:rsid w:val="004A4874"/>
    <w:rsid w:val="004A76C5"/>
    <w:rsid w:val="004B1C12"/>
    <w:rsid w:val="004B49FB"/>
    <w:rsid w:val="004B6149"/>
    <w:rsid w:val="004C1A56"/>
    <w:rsid w:val="004D054B"/>
    <w:rsid w:val="004D2192"/>
    <w:rsid w:val="004D27DB"/>
    <w:rsid w:val="004D3DA6"/>
    <w:rsid w:val="004E7672"/>
    <w:rsid w:val="004E78A8"/>
    <w:rsid w:val="004F6CC2"/>
    <w:rsid w:val="0050315B"/>
    <w:rsid w:val="00506166"/>
    <w:rsid w:val="00516BF2"/>
    <w:rsid w:val="00523D66"/>
    <w:rsid w:val="00524640"/>
    <w:rsid w:val="00524F06"/>
    <w:rsid w:val="005255BA"/>
    <w:rsid w:val="005255D0"/>
    <w:rsid w:val="005267B1"/>
    <w:rsid w:val="005305B1"/>
    <w:rsid w:val="0053132D"/>
    <w:rsid w:val="0053480A"/>
    <w:rsid w:val="005351B8"/>
    <w:rsid w:val="00535BCE"/>
    <w:rsid w:val="00536C0D"/>
    <w:rsid w:val="00540F05"/>
    <w:rsid w:val="0054371A"/>
    <w:rsid w:val="00553A70"/>
    <w:rsid w:val="00563ADE"/>
    <w:rsid w:val="00576005"/>
    <w:rsid w:val="0058141F"/>
    <w:rsid w:val="005835A4"/>
    <w:rsid w:val="005864D0"/>
    <w:rsid w:val="00593195"/>
    <w:rsid w:val="005949EB"/>
    <w:rsid w:val="00595862"/>
    <w:rsid w:val="005A2AE8"/>
    <w:rsid w:val="005A3145"/>
    <w:rsid w:val="005A563C"/>
    <w:rsid w:val="005B102D"/>
    <w:rsid w:val="005C0035"/>
    <w:rsid w:val="005C0E6E"/>
    <w:rsid w:val="005C1BB8"/>
    <w:rsid w:val="005C3117"/>
    <w:rsid w:val="005D1D22"/>
    <w:rsid w:val="005D65B0"/>
    <w:rsid w:val="005D67E7"/>
    <w:rsid w:val="005D6CA0"/>
    <w:rsid w:val="005E5661"/>
    <w:rsid w:val="005E5F59"/>
    <w:rsid w:val="005E6185"/>
    <w:rsid w:val="005E73CB"/>
    <w:rsid w:val="005F3366"/>
    <w:rsid w:val="006004DA"/>
    <w:rsid w:val="00601C32"/>
    <w:rsid w:val="00613DD7"/>
    <w:rsid w:val="00632C60"/>
    <w:rsid w:val="006351ED"/>
    <w:rsid w:val="00635A2B"/>
    <w:rsid w:val="00635AE0"/>
    <w:rsid w:val="0063641A"/>
    <w:rsid w:val="0063738E"/>
    <w:rsid w:val="006439C0"/>
    <w:rsid w:val="00652EF5"/>
    <w:rsid w:val="0065384A"/>
    <w:rsid w:val="0066709E"/>
    <w:rsid w:val="00670D23"/>
    <w:rsid w:val="006764F3"/>
    <w:rsid w:val="00683D93"/>
    <w:rsid w:val="00692A85"/>
    <w:rsid w:val="00696E8B"/>
    <w:rsid w:val="006A15C2"/>
    <w:rsid w:val="006A1ACD"/>
    <w:rsid w:val="006A32D3"/>
    <w:rsid w:val="006A663F"/>
    <w:rsid w:val="006A7FB1"/>
    <w:rsid w:val="006B0395"/>
    <w:rsid w:val="006B0820"/>
    <w:rsid w:val="006C0931"/>
    <w:rsid w:val="006C6195"/>
    <w:rsid w:val="006C6F43"/>
    <w:rsid w:val="006D0CAC"/>
    <w:rsid w:val="006D44C4"/>
    <w:rsid w:val="006D6DF6"/>
    <w:rsid w:val="006E0A05"/>
    <w:rsid w:val="006E37A9"/>
    <w:rsid w:val="006F052D"/>
    <w:rsid w:val="00700C34"/>
    <w:rsid w:val="0071078E"/>
    <w:rsid w:val="00711B8B"/>
    <w:rsid w:val="00713451"/>
    <w:rsid w:val="00717909"/>
    <w:rsid w:val="007221F2"/>
    <w:rsid w:val="00724EDC"/>
    <w:rsid w:val="007424B9"/>
    <w:rsid w:val="00743A75"/>
    <w:rsid w:val="0076277B"/>
    <w:rsid w:val="00765DD9"/>
    <w:rsid w:val="00772A88"/>
    <w:rsid w:val="00784AC0"/>
    <w:rsid w:val="007879C5"/>
    <w:rsid w:val="00791B65"/>
    <w:rsid w:val="00795CB9"/>
    <w:rsid w:val="00797460"/>
    <w:rsid w:val="007A1B05"/>
    <w:rsid w:val="007A61D7"/>
    <w:rsid w:val="007A6DCC"/>
    <w:rsid w:val="007B6864"/>
    <w:rsid w:val="007B6A87"/>
    <w:rsid w:val="007C40E9"/>
    <w:rsid w:val="007D3A2E"/>
    <w:rsid w:val="007F772B"/>
    <w:rsid w:val="00800740"/>
    <w:rsid w:val="0080396A"/>
    <w:rsid w:val="00804299"/>
    <w:rsid w:val="00806CFD"/>
    <w:rsid w:val="0081161E"/>
    <w:rsid w:val="00813300"/>
    <w:rsid w:val="0083440B"/>
    <w:rsid w:val="00835DA9"/>
    <w:rsid w:val="0083635A"/>
    <w:rsid w:val="008374A7"/>
    <w:rsid w:val="00841FD9"/>
    <w:rsid w:val="00843035"/>
    <w:rsid w:val="00844787"/>
    <w:rsid w:val="008451E9"/>
    <w:rsid w:val="008501E2"/>
    <w:rsid w:val="00855365"/>
    <w:rsid w:val="00874D3A"/>
    <w:rsid w:val="008833DE"/>
    <w:rsid w:val="008925C6"/>
    <w:rsid w:val="008941F3"/>
    <w:rsid w:val="008C0481"/>
    <w:rsid w:val="008C3617"/>
    <w:rsid w:val="008C6E89"/>
    <w:rsid w:val="008D2AB5"/>
    <w:rsid w:val="008D3EAE"/>
    <w:rsid w:val="008D6CCC"/>
    <w:rsid w:val="008D77D4"/>
    <w:rsid w:val="008E1DAA"/>
    <w:rsid w:val="008E24B7"/>
    <w:rsid w:val="008E2F35"/>
    <w:rsid w:val="008F0725"/>
    <w:rsid w:val="008F301E"/>
    <w:rsid w:val="008F3E88"/>
    <w:rsid w:val="00901010"/>
    <w:rsid w:val="0090174E"/>
    <w:rsid w:val="00905B58"/>
    <w:rsid w:val="00905E22"/>
    <w:rsid w:val="00907DF1"/>
    <w:rsid w:val="00913D43"/>
    <w:rsid w:val="00915094"/>
    <w:rsid w:val="00915489"/>
    <w:rsid w:val="009166B8"/>
    <w:rsid w:val="00916F67"/>
    <w:rsid w:val="009269FD"/>
    <w:rsid w:val="00927802"/>
    <w:rsid w:val="0093202F"/>
    <w:rsid w:val="0094417A"/>
    <w:rsid w:val="00947F8B"/>
    <w:rsid w:val="0095480A"/>
    <w:rsid w:val="009636F2"/>
    <w:rsid w:val="00984DA1"/>
    <w:rsid w:val="00984F49"/>
    <w:rsid w:val="00985716"/>
    <w:rsid w:val="00987C89"/>
    <w:rsid w:val="00987CBC"/>
    <w:rsid w:val="009929E1"/>
    <w:rsid w:val="00993824"/>
    <w:rsid w:val="00993BFC"/>
    <w:rsid w:val="009A0A64"/>
    <w:rsid w:val="009A53AE"/>
    <w:rsid w:val="009C6911"/>
    <w:rsid w:val="009C79B0"/>
    <w:rsid w:val="009D38A4"/>
    <w:rsid w:val="009E24EE"/>
    <w:rsid w:val="009E3195"/>
    <w:rsid w:val="009E42C0"/>
    <w:rsid w:val="009E74BC"/>
    <w:rsid w:val="009F06AD"/>
    <w:rsid w:val="00A004BA"/>
    <w:rsid w:val="00A03137"/>
    <w:rsid w:val="00A0387D"/>
    <w:rsid w:val="00A163A4"/>
    <w:rsid w:val="00A2641E"/>
    <w:rsid w:val="00A26D6C"/>
    <w:rsid w:val="00A276FA"/>
    <w:rsid w:val="00A27C19"/>
    <w:rsid w:val="00A31517"/>
    <w:rsid w:val="00A3594D"/>
    <w:rsid w:val="00A42FE3"/>
    <w:rsid w:val="00A45FDA"/>
    <w:rsid w:val="00A523C2"/>
    <w:rsid w:val="00A559D6"/>
    <w:rsid w:val="00A632FB"/>
    <w:rsid w:val="00A672C2"/>
    <w:rsid w:val="00A6779A"/>
    <w:rsid w:val="00A718F0"/>
    <w:rsid w:val="00A74E37"/>
    <w:rsid w:val="00A81457"/>
    <w:rsid w:val="00A81BB1"/>
    <w:rsid w:val="00A83388"/>
    <w:rsid w:val="00A8751F"/>
    <w:rsid w:val="00A87FA4"/>
    <w:rsid w:val="00A908FF"/>
    <w:rsid w:val="00A95E41"/>
    <w:rsid w:val="00A97E81"/>
    <w:rsid w:val="00AA1850"/>
    <w:rsid w:val="00AA3572"/>
    <w:rsid w:val="00AB0C11"/>
    <w:rsid w:val="00AB0E1E"/>
    <w:rsid w:val="00AB5469"/>
    <w:rsid w:val="00AC4611"/>
    <w:rsid w:val="00AD395A"/>
    <w:rsid w:val="00AE2C90"/>
    <w:rsid w:val="00AE32B2"/>
    <w:rsid w:val="00AE75A7"/>
    <w:rsid w:val="00AE76C3"/>
    <w:rsid w:val="00AF0804"/>
    <w:rsid w:val="00AF3725"/>
    <w:rsid w:val="00AF6473"/>
    <w:rsid w:val="00B05D79"/>
    <w:rsid w:val="00B06CE0"/>
    <w:rsid w:val="00B100CD"/>
    <w:rsid w:val="00B1026F"/>
    <w:rsid w:val="00B12939"/>
    <w:rsid w:val="00B15B57"/>
    <w:rsid w:val="00B419CF"/>
    <w:rsid w:val="00B42D52"/>
    <w:rsid w:val="00B519F7"/>
    <w:rsid w:val="00B5557F"/>
    <w:rsid w:val="00B6585D"/>
    <w:rsid w:val="00B663A2"/>
    <w:rsid w:val="00B663E1"/>
    <w:rsid w:val="00B66577"/>
    <w:rsid w:val="00B714C2"/>
    <w:rsid w:val="00B77592"/>
    <w:rsid w:val="00B80969"/>
    <w:rsid w:val="00B831AF"/>
    <w:rsid w:val="00B8782D"/>
    <w:rsid w:val="00B94B12"/>
    <w:rsid w:val="00B97A88"/>
    <w:rsid w:val="00BA2AE0"/>
    <w:rsid w:val="00BA5987"/>
    <w:rsid w:val="00BA6C4C"/>
    <w:rsid w:val="00BB5A32"/>
    <w:rsid w:val="00BD0B01"/>
    <w:rsid w:val="00BD0E72"/>
    <w:rsid w:val="00BD2190"/>
    <w:rsid w:val="00BD300C"/>
    <w:rsid w:val="00BD3D6A"/>
    <w:rsid w:val="00BD4B6D"/>
    <w:rsid w:val="00BE0AC7"/>
    <w:rsid w:val="00BE0C90"/>
    <w:rsid w:val="00BE5383"/>
    <w:rsid w:val="00BF08AC"/>
    <w:rsid w:val="00BF3088"/>
    <w:rsid w:val="00BF39DD"/>
    <w:rsid w:val="00C00133"/>
    <w:rsid w:val="00C04708"/>
    <w:rsid w:val="00C14F52"/>
    <w:rsid w:val="00C158F7"/>
    <w:rsid w:val="00C164F9"/>
    <w:rsid w:val="00C204D1"/>
    <w:rsid w:val="00C24BC2"/>
    <w:rsid w:val="00C34BDC"/>
    <w:rsid w:val="00C35D3C"/>
    <w:rsid w:val="00C37697"/>
    <w:rsid w:val="00C37732"/>
    <w:rsid w:val="00C44225"/>
    <w:rsid w:val="00C449BE"/>
    <w:rsid w:val="00C46060"/>
    <w:rsid w:val="00C47514"/>
    <w:rsid w:val="00C545B4"/>
    <w:rsid w:val="00C55765"/>
    <w:rsid w:val="00C7023A"/>
    <w:rsid w:val="00C711DF"/>
    <w:rsid w:val="00C726F7"/>
    <w:rsid w:val="00C82CC8"/>
    <w:rsid w:val="00C90AA1"/>
    <w:rsid w:val="00C94D14"/>
    <w:rsid w:val="00C95528"/>
    <w:rsid w:val="00CA22C7"/>
    <w:rsid w:val="00CA7BC9"/>
    <w:rsid w:val="00CB4612"/>
    <w:rsid w:val="00CC2B5F"/>
    <w:rsid w:val="00CC67F0"/>
    <w:rsid w:val="00CD7DBC"/>
    <w:rsid w:val="00CE57FF"/>
    <w:rsid w:val="00CE63C3"/>
    <w:rsid w:val="00CE6E57"/>
    <w:rsid w:val="00D10987"/>
    <w:rsid w:val="00D22D66"/>
    <w:rsid w:val="00D25AE7"/>
    <w:rsid w:val="00D33F68"/>
    <w:rsid w:val="00D370DA"/>
    <w:rsid w:val="00D37A1E"/>
    <w:rsid w:val="00D40396"/>
    <w:rsid w:val="00D424EA"/>
    <w:rsid w:val="00D42631"/>
    <w:rsid w:val="00D43621"/>
    <w:rsid w:val="00D4506E"/>
    <w:rsid w:val="00D45202"/>
    <w:rsid w:val="00D45405"/>
    <w:rsid w:val="00D55074"/>
    <w:rsid w:val="00D5725C"/>
    <w:rsid w:val="00D60ADD"/>
    <w:rsid w:val="00D64E1C"/>
    <w:rsid w:val="00D72266"/>
    <w:rsid w:val="00D72368"/>
    <w:rsid w:val="00D72B2B"/>
    <w:rsid w:val="00D743B3"/>
    <w:rsid w:val="00D77670"/>
    <w:rsid w:val="00D84BEB"/>
    <w:rsid w:val="00DA5BD5"/>
    <w:rsid w:val="00DA7CFB"/>
    <w:rsid w:val="00DB0E96"/>
    <w:rsid w:val="00DB403C"/>
    <w:rsid w:val="00DC0296"/>
    <w:rsid w:val="00DC02F6"/>
    <w:rsid w:val="00DC42E3"/>
    <w:rsid w:val="00DE1725"/>
    <w:rsid w:val="00DE60B1"/>
    <w:rsid w:val="00DF1C58"/>
    <w:rsid w:val="00DF486D"/>
    <w:rsid w:val="00E07A90"/>
    <w:rsid w:val="00E1011B"/>
    <w:rsid w:val="00E10651"/>
    <w:rsid w:val="00E11F0F"/>
    <w:rsid w:val="00E30378"/>
    <w:rsid w:val="00E34751"/>
    <w:rsid w:val="00E456A9"/>
    <w:rsid w:val="00E45742"/>
    <w:rsid w:val="00E4608D"/>
    <w:rsid w:val="00E46388"/>
    <w:rsid w:val="00E504F7"/>
    <w:rsid w:val="00E53E0F"/>
    <w:rsid w:val="00E54F24"/>
    <w:rsid w:val="00E55D5E"/>
    <w:rsid w:val="00E623C4"/>
    <w:rsid w:val="00E62F65"/>
    <w:rsid w:val="00E64CC5"/>
    <w:rsid w:val="00E75AA9"/>
    <w:rsid w:val="00E7613D"/>
    <w:rsid w:val="00E867B8"/>
    <w:rsid w:val="00E90384"/>
    <w:rsid w:val="00E932DF"/>
    <w:rsid w:val="00E9548D"/>
    <w:rsid w:val="00EA0167"/>
    <w:rsid w:val="00EA538E"/>
    <w:rsid w:val="00EB0D17"/>
    <w:rsid w:val="00EB2067"/>
    <w:rsid w:val="00EB3D0F"/>
    <w:rsid w:val="00EB77CC"/>
    <w:rsid w:val="00EB7997"/>
    <w:rsid w:val="00EC034E"/>
    <w:rsid w:val="00EC042D"/>
    <w:rsid w:val="00EC4B20"/>
    <w:rsid w:val="00EC6193"/>
    <w:rsid w:val="00EC7848"/>
    <w:rsid w:val="00ED2E87"/>
    <w:rsid w:val="00EE3272"/>
    <w:rsid w:val="00EE6CB0"/>
    <w:rsid w:val="00EF1185"/>
    <w:rsid w:val="00EF1811"/>
    <w:rsid w:val="00EF7DCD"/>
    <w:rsid w:val="00F000C3"/>
    <w:rsid w:val="00F012E9"/>
    <w:rsid w:val="00F113AF"/>
    <w:rsid w:val="00F11C7D"/>
    <w:rsid w:val="00F12547"/>
    <w:rsid w:val="00F13571"/>
    <w:rsid w:val="00F17377"/>
    <w:rsid w:val="00F23441"/>
    <w:rsid w:val="00F3291C"/>
    <w:rsid w:val="00F34835"/>
    <w:rsid w:val="00F43286"/>
    <w:rsid w:val="00F464C7"/>
    <w:rsid w:val="00F506E0"/>
    <w:rsid w:val="00F55A97"/>
    <w:rsid w:val="00F57371"/>
    <w:rsid w:val="00F6019C"/>
    <w:rsid w:val="00F728BE"/>
    <w:rsid w:val="00F737DE"/>
    <w:rsid w:val="00F822C6"/>
    <w:rsid w:val="00F90BF0"/>
    <w:rsid w:val="00F94D68"/>
    <w:rsid w:val="00F969BE"/>
    <w:rsid w:val="00FA32D6"/>
    <w:rsid w:val="00FB0E07"/>
    <w:rsid w:val="00FB2059"/>
    <w:rsid w:val="00FB2632"/>
    <w:rsid w:val="00FB765A"/>
    <w:rsid w:val="00FC18F9"/>
    <w:rsid w:val="00FC30CE"/>
    <w:rsid w:val="00FD4F2E"/>
    <w:rsid w:val="00FD5385"/>
    <w:rsid w:val="00FE22B4"/>
    <w:rsid w:val="00FE484D"/>
    <w:rsid w:val="00FE52BF"/>
    <w:rsid w:val="00FE6308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BE375-DB2F-CA40-ADCA-1919C505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8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663E1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CA22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A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6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60C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CF4"/>
  </w:style>
  <w:style w:type="paragraph" w:styleId="a8">
    <w:name w:val="footer"/>
    <w:basedOn w:val="a"/>
    <w:link w:val="a9"/>
    <w:uiPriority w:val="99"/>
    <w:unhideWhenUsed/>
    <w:rsid w:val="00360C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CF4"/>
  </w:style>
  <w:style w:type="paragraph" w:styleId="aa">
    <w:name w:val="Title"/>
    <w:basedOn w:val="a"/>
    <w:next w:val="a"/>
    <w:link w:val="ab"/>
    <w:uiPriority w:val="10"/>
    <w:qFormat/>
    <w:rsid w:val="00FD5385"/>
    <w:pPr>
      <w:spacing w:after="520" w:line="240" w:lineRule="auto"/>
      <w:jc w:val="center"/>
    </w:pPr>
    <w:rPr>
      <w:rFonts w:ascii="Times New Roman" w:hAnsi="Times New Roman"/>
      <w:b/>
      <w:sz w:val="32"/>
      <w:szCs w:val="32"/>
      <w:lang w:val="ro-RO"/>
    </w:rPr>
  </w:style>
  <w:style w:type="character" w:customStyle="1" w:styleId="ab">
    <w:name w:val="Название Знак"/>
    <w:link w:val="aa"/>
    <w:uiPriority w:val="10"/>
    <w:rsid w:val="00FD5385"/>
    <w:rPr>
      <w:rFonts w:ascii="Times New Roman" w:hAnsi="Times New Roman"/>
      <w:b/>
      <w:sz w:val="32"/>
      <w:szCs w:val="32"/>
      <w:lang w:val="ro-RO"/>
    </w:rPr>
  </w:style>
  <w:style w:type="paragraph" w:styleId="ac">
    <w:name w:val="Subtitle"/>
    <w:basedOn w:val="a"/>
    <w:next w:val="a"/>
    <w:link w:val="ad"/>
    <w:uiPriority w:val="11"/>
    <w:qFormat/>
    <w:rsid w:val="00FD5385"/>
    <w:pPr>
      <w:spacing w:after="0" w:line="240" w:lineRule="auto"/>
      <w:jc w:val="center"/>
    </w:pPr>
    <w:rPr>
      <w:rFonts w:ascii="Times New Roman" w:hAnsi="Times New Roman"/>
      <w:lang w:val="ro-RO"/>
    </w:rPr>
  </w:style>
  <w:style w:type="character" w:customStyle="1" w:styleId="ad">
    <w:name w:val="Подзаголовок Знак"/>
    <w:link w:val="ac"/>
    <w:uiPriority w:val="11"/>
    <w:rsid w:val="00FD5385"/>
    <w:rPr>
      <w:rFonts w:ascii="Times New Roman" w:hAnsi="Times New Roman"/>
      <w:sz w:val="22"/>
      <w:szCs w:val="22"/>
      <w:lang w:val="ro-RO"/>
    </w:rPr>
  </w:style>
  <w:style w:type="paragraph" w:customStyle="1" w:styleId="Privind">
    <w:name w:val="Privind"/>
    <w:qFormat/>
    <w:rsid w:val="00FD5385"/>
    <w:pPr>
      <w:spacing w:before="400"/>
      <w:ind w:left="426" w:right="6237"/>
    </w:pPr>
    <w:rPr>
      <w:rFonts w:ascii="Times New Roman" w:hAnsi="Times New Roman"/>
      <w:sz w:val="18"/>
      <w:szCs w:val="18"/>
      <w:lang w:val="ro-RO" w:eastAsia="en-US"/>
    </w:rPr>
  </w:style>
  <w:style w:type="paragraph" w:customStyle="1" w:styleId="Data">
    <w:name w:val="Data"/>
    <w:basedOn w:val="a"/>
    <w:qFormat/>
    <w:rsid w:val="00FD5385"/>
    <w:pPr>
      <w:tabs>
        <w:tab w:val="right" w:pos="9639"/>
      </w:tabs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qFormat/>
    <w:rsid w:val="00FD5385"/>
    <w:pPr>
      <w:ind w:firstLine="425"/>
    </w:pPr>
    <w:rPr>
      <w:rFonts w:ascii="Times New Roman" w:hAnsi="Times New Roman"/>
      <w:sz w:val="22"/>
      <w:szCs w:val="22"/>
      <w:lang w:val="ro-RO" w:eastAsia="en-US"/>
    </w:rPr>
  </w:style>
  <w:style w:type="paragraph" w:customStyle="1" w:styleId="Semnatura">
    <w:name w:val="Semnatura"/>
    <w:basedOn w:val="Body"/>
    <w:qFormat/>
    <w:rsid w:val="00FD5385"/>
    <w:pPr>
      <w:tabs>
        <w:tab w:val="center" w:pos="4820"/>
        <w:tab w:val="right" w:pos="9639"/>
      </w:tabs>
      <w:ind w:firstLine="0"/>
    </w:pPr>
    <w:rPr>
      <w:b/>
      <w:sz w:val="23"/>
      <w:szCs w:val="23"/>
    </w:rPr>
  </w:style>
  <w:style w:type="paragraph" w:customStyle="1" w:styleId="Orasul">
    <w:name w:val="Orasul"/>
    <w:qFormat/>
    <w:rsid w:val="00FD5385"/>
    <w:pPr>
      <w:jc w:val="center"/>
    </w:pPr>
    <w:rPr>
      <w:rFonts w:ascii="Times New Roman" w:hAnsi="Times New Roman"/>
      <w:sz w:val="18"/>
      <w:szCs w:val="18"/>
      <w:lang w:val="ro-RO" w:eastAsia="en-US"/>
    </w:rPr>
  </w:style>
  <w:style w:type="paragraph" w:customStyle="1" w:styleId="Bullets">
    <w:name w:val="Bullets"/>
    <w:basedOn w:val="Body"/>
    <w:qFormat/>
    <w:rsid w:val="00D77670"/>
    <w:pPr>
      <w:numPr>
        <w:numId w:val="1"/>
      </w:numPr>
      <w:ind w:left="993" w:hanging="284"/>
    </w:pPr>
  </w:style>
  <w:style w:type="character" w:customStyle="1" w:styleId="30">
    <w:name w:val="Заголовок 3 Знак"/>
    <w:link w:val="3"/>
    <w:rsid w:val="00CA22C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CA22C7"/>
    <w:rPr>
      <w:rFonts w:ascii="Times New Roman" w:eastAsia="Times New Roman" w:hAnsi="Times New Roman"/>
      <w:i/>
      <w:sz w:val="24"/>
    </w:rPr>
  </w:style>
  <w:style w:type="paragraph" w:styleId="2">
    <w:name w:val="Body Text 2"/>
    <w:basedOn w:val="a"/>
    <w:link w:val="20"/>
    <w:rsid w:val="00CA22C7"/>
    <w:pPr>
      <w:spacing w:after="0" w:line="240" w:lineRule="auto"/>
    </w:pPr>
    <w:rPr>
      <w:rFonts w:ascii="Times New Roman" w:eastAsia="Times New Roman" w:hAnsi="Times New Roman"/>
      <w:b/>
      <w:sz w:val="18"/>
      <w:szCs w:val="20"/>
    </w:rPr>
  </w:style>
  <w:style w:type="character" w:customStyle="1" w:styleId="20">
    <w:name w:val="Основной текст 2 Знак"/>
    <w:link w:val="2"/>
    <w:rsid w:val="00CA22C7"/>
    <w:rPr>
      <w:rFonts w:ascii="Times New Roman" w:eastAsia="Times New Roman" w:hAnsi="Times New Roman"/>
      <w:b/>
      <w:sz w:val="18"/>
    </w:rPr>
  </w:style>
  <w:style w:type="character" w:styleId="ae">
    <w:name w:val="Hyperlink"/>
    <w:rsid w:val="00CA22C7"/>
    <w:rPr>
      <w:color w:val="0563C1"/>
      <w:u w:val="single"/>
    </w:rPr>
  </w:style>
  <w:style w:type="paragraph" w:styleId="af">
    <w:name w:val="Body Text"/>
    <w:basedOn w:val="a"/>
    <w:link w:val="af0"/>
    <w:unhideWhenUsed/>
    <w:rsid w:val="00C04708"/>
    <w:pPr>
      <w:spacing w:after="120"/>
    </w:pPr>
  </w:style>
  <w:style w:type="character" w:customStyle="1" w:styleId="af0">
    <w:name w:val="Основной текст Знак"/>
    <w:link w:val="af"/>
    <w:rsid w:val="00C04708"/>
    <w:rPr>
      <w:sz w:val="22"/>
      <w:szCs w:val="22"/>
    </w:rPr>
  </w:style>
  <w:style w:type="character" w:customStyle="1" w:styleId="10">
    <w:name w:val="Заголовок 1 Знак"/>
    <w:link w:val="1"/>
    <w:rsid w:val="00B663E1"/>
    <w:rPr>
      <w:rFonts w:ascii="Bookman Old Style" w:eastAsia="Times New Roman" w:hAnsi="Bookman Old Style"/>
      <w:b/>
      <w:sz w:val="22"/>
      <w:lang w:val="ru-RU"/>
    </w:rPr>
  </w:style>
  <w:style w:type="paragraph" w:styleId="af1">
    <w:name w:val="List Paragraph"/>
    <w:basedOn w:val="a"/>
    <w:uiPriority w:val="34"/>
    <w:qFormat/>
    <w:rsid w:val="009E74BC"/>
    <w:pPr>
      <w:ind w:left="720"/>
      <w:contextualSpacing/>
    </w:pPr>
    <w:rPr>
      <w:rFonts w:eastAsia="Times New Roman"/>
      <w:lang w:eastAsia="zh-CN"/>
    </w:rPr>
  </w:style>
  <w:style w:type="character" w:customStyle="1" w:styleId="apple-converted-space">
    <w:name w:val="apple-converted-space"/>
    <w:rsid w:val="009E74BC"/>
  </w:style>
  <w:style w:type="character" w:styleId="af2">
    <w:name w:val="annotation reference"/>
    <w:uiPriority w:val="99"/>
    <w:semiHidden/>
    <w:unhideWhenUsed/>
    <w:rsid w:val="0084478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4787"/>
    <w:pPr>
      <w:spacing w:after="16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44787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478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44787"/>
    <w:rPr>
      <w:b/>
      <w:bCs/>
      <w:lang w:eastAsia="en-US"/>
    </w:rPr>
  </w:style>
  <w:style w:type="paragraph" w:styleId="af7">
    <w:name w:val="Revision"/>
    <w:hidden/>
    <w:uiPriority w:val="99"/>
    <w:semiHidden/>
    <w:rsid w:val="00844787"/>
    <w:rPr>
      <w:sz w:val="22"/>
      <w:szCs w:val="22"/>
      <w:lang w:val="en-GB" w:eastAsia="en-US"/>
    </w:rPr>
  </w:style>
  <w:style w:type="character" w:customStyle="1" w:styleId="WW8Num1z1">
    <w:name w:val="WW8Num1z1"/>
    <w:rsid w:val="00844787"/>
  </w:style>
  <w:style w:type="character" w:customStyle="1" w:styleId="fontstyle01">
    <w:name w:val="fontstyle01"/>
    <w:basedOn w:val="a0"/>
    <w:rsid w:val="006A32D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8">
    <w:name w:val="page number"/>
    <w:rsid w:val="00F57371"/>
    <w:rPr>
      <w:rFonts w:ascii="Times New Roman" w:hAnsi="Times New Roman"/>
    </w:rPr>
  </w:style>
  <w:style w:type="paragraph" w:customStyle="1" w:styleId="Default">
    <w:name w:val="Default"/>
    <w:rsid w:val="00F573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5A31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5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9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07907">
                          <w:marLeft w:val="18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155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9136">
                          <w:marLeft w:val="18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21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758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08964">
                          <w:marLeft w:val="18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431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67004">
                          <w:marLeft w:val="18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3358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77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6647">
                          <w:marLeft w:val="18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182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7079">
                          <w:marLeft w:val="18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223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637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3999">
                          <w:marLeft w:val="18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830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2970">
                          <w:marLeft w:val="18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4980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428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190">
                          <w:marLeft w:val="18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791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8293">
                          <w:marLeft w:val="18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1888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716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7876">
                          <w:marLeft w:val="18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820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78803">
                          <w:marLeft w:val="18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736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fs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S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1794-4B9D-4C55-961E-4D5383F5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Violina VL. Lungu</cp:lastModifiedBy>
  <cp:revision>8</cp:revision>
  <cp:lastPrinted>2020-02-24T15:16:00Z</cp:lastPrinted>
  <dcterms:created xsi:type="dcterms:W3CDTF">2020-02-25T06:15:00Z</dcterms:created>
  <dcterms:modified xsi:type="dcterms:W3CDTF">2020-03-03T11:13:00Z</dcterms:modified>
</cp:coreProperties>
</file>